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A070" w14:textId="07A36950" w:rsidR="00C33A5B" w:rsidRPr="000030A0" w:rsidRDefault="000030A0" w:rsidP="000030A0">
      <w:pPr>
        <w:spacing w:after="0"/>
        <w:jc w:val="center"/>
        <w:rPr>
          <w:rFonts w:ascii="Century Gothic" w:hAnsi="Century Gothic"/>
          <w:b/>
          <w:bCs/>
        </w:rPr>
      </w:pPr>
      <w:r w:rsidRPr="000030A0">
        <w:rPr>
          <w:rFonts w:ascii="Century Gothic" w:hAnsi="Century Gothic"/>
          <w:b/>
          <w:bCs/>
        </w:rPr>
        <w:t>Fourth Grade Newsletter</w:t>
      </w:r>
    </w:p>
    <w:p w14:paraId="7433B29D" w14:textId="438F5C2E" w:rsidR="000030A0" w:rsidRPr="000030A0" w:rsidRDefault="000030A0" w:rsidP="000030A0">
      <w:pPr>
        <w:spacing w:after="0"/>
        <w:jc w:val="center"/>
        <w:rPr>
          <w:rFonts w:ascii="Century Gothic" w:hAnsi="Century Gothic"/>
          <w:b/>
          <w:bCs/>
        </w:rPr>
      </w:pPr>
      <w:r w:rsidRPr="000030A0">
        <w:rPr>
          <w:rFonts w:ascii="Century Gothic" w:hAnsi="Century Gothic"/>
          <w:b/>
          <w:bCs/>
        </w:rPr>
        <w:t>Sept. 8</w:t>
      </w:r>
      <w:r w:rsidRPr="000030A0">
        <w:rPr>
          <w:rFonts w:ascii="Century Gothic" w:hAnsi="Century Gothic"/>
          <w:b/>
          <w:bCs/>
          <w:vertAlign w:val="superscript"/>
        </w:rPr>
        <w:t>th</w:t>
      </w:r>
      <w:r w:rsidRPr="000030A0">
        <w:rPr>
          <w:rFonts w:ascii="Century Gothic" w:hAnsi="Century Gothic"/>
          <w:b/>
          <w:bCs/>
        </w:rPr>
        <w:t>-12</w:t>
      </w:r>
      <w:r w:rsidRPr="000030A0">
        <w:rPr>
          <w:rFonts w:ascii="Century Gothic" w:hAnsi="Century Gothic"/>
          <w:b/>
          <w:bCs/>
          <w:vertAlign w:val="superscript"/>
        </w:rPr>
        <w:t>th</w:t>
      </w:r>
    </w:p>
    <w:p w14:paraId="67AC617E" w14:textId="77777777" w:rsidR="000030A0" w:rsidRPr="000030A0" w:rsidRDefault="000030A0" w:rsidP="000030A0">
      <w:pPr>
        <w:spacing w:after="0"/>
        <w:jc w:val="center"/>
        <w:rPr>
          <w:rFonts w:ascii="Century Gothic" w:hAnsi="Century Gothic"/>
          <w:b/>
          <w:bCs/>
        </w:rPr>
      </w:pPr>
    </w:p>
    <w:p w14:paraId="396A36C5" w14:textId="612CE364" w:rsidR="000030A0" w:rsidRPr="000030A0" w:rsidRDefault="000030A0" w:rsidP="000030A0">
      <w:pPr>
        <w:spacing w:after="0"/>
        <w:rPr>
          <w:rFonts w:ascii="Century Gothic" w:hAnsi="Century Gothic"/>
          <w:b/>
          <w:bCs/>
        </w:rPr>
      </w:pPr>
      <w:r w:rsidRPr="000030A0">
        <w:rPr>
          <w:rFonts w:ascii="Century Gothic" w:hAnsi="Century Gothic"/>
          <w:b/>
          <w:bCs/>
        </w:rPr>
        <w:t>Announcements:</w:t>
      </w:r>
    </w:p>
    <w:p w14:paraId="64A946B2" w14:textId="163F7539" w:rsidR="000030A0" w:rsidRDefault="000030A0" w:rsidP="000030A0">
      <w:pPr>
        <w:spacing w:after="0"/>
        <w:rPr>
          <w:rFonts w:ascii="Century Gothic" w:hAnsi="Century Gothic"/>
        </w:rPr>
      </w:pPr>
      <w:r>
        <w:rPr>
          <w:rFonts w:ascii="Century Gothic" w:hAnsi="Century Gothic"/>
        </w:rPr>
        <w:t>-Parent Teacher Conferences have already been scheduled</w:t>
      </w:r>
      <w:r w:rsidRPr="000266D6">
        <w:rPr>
          <w:rFonts w:ascii="Century Gothic" w:hAnsi="Century Gothic"/>
          <w:b/>
          <w:bCs/>
        </w:rPr>
        <w:t xml:space="preserve">.  If you did not hear from your child’s teacher, we will reach out at another time to schedule a conference when we feel it is necessary.  We are booked for </w:t>
      </w:r>
      <w:proofErr w:type="gramStart"/>
      <w:r w:rsidRPr="000266D6">
        <w:rPr>
          <w:rFonts w:ascii="Century Gothic" w:hAnsi="Century Gothic"/>
          <w:b/>
          <w:bCs/>
        </w:rPr>
        <w:t>every</w:t>
      </w:r>
      <w:proofErr w:type="gramEnd"/>
      <w:r w:rsidRPr="000266D6">
        <w:rPr>
          <w:rFonts w:ascii="Century Gothic" w:hAnsi="Century Gothic"/>
          <w:b/>
          <w:bCs/>
        </w:rPr>
        <w:t xml:space="preserve"> time slot, so we ask that you do not come for an impromptu meeting.</w:t>
      </w:r>
      <w:r>
        <w:rPr>
          <w:rFonts w:ascii="Century Gothic" w:hAnsi="Century Gothic"/>
        </w:rPr>
        <w:t xml:space="preserve">  Thank you for your understanding.</w:t>
      </w:r>
      <w:r w:rsidR="00EF07C8">
        <w:rPr>
          <w:rFonts w:ascii="Century Gothic" w:hAnsi="Century Gothic"/>
        </w:rPr>
        <w:t xml:space="preserve">  We have 75 students, so we cannot meet with everyone on conference night.</w:t>
      </w:r>
    </w:p>
    <w:p w14:paraId="4CA0D551" w14:textId="57EF99BC" w:rsidR="000030A0" w:rsidRDefault="000030A0" w:rsidP="000030A0">
      <w:pPr>
        <w:spacing w:after="0"/>
        <w:rPr>
          <w:rFonts w:ascii="Century Gothic" w:hAnsi="Century Gothic"/>
        </w:rPr>
      </w:pPr>
      <w:r>
        <w:rPr>
          <w:rFonts w:ascii="Century Gothic" w:hAnsi="Century Gothic"/>
        </w:rPr>
        <w:t>-</w:t>
      </w:r>
      <w:r w:rsidRPr="000030A0">
        <w:rPr>
          <w:rFonts w:ascii="Century Gothic" w:hAnsi="Century Gothic"/>
          <w:u w:val="single"/>
        </w:rPr>
        <w:t>IMPORTANT:</w:t>
      </w:r>
      <w:r>
        <w:rPr>
          <w:rFonts w:ascii="Century Gothic" w:hAnsi="Century Gothic"/>
        </w:rPr>
        <w:t xml:space="preserve"> Please have your child learn a phone number for emergencies.  Throughout the day, students need to call home for illness, forgotten lunch boxes, etc.  We are engaged in instruction from start to finish, and stopping to look up phone numbers disrupts learning time.  </w:t>
      </w:r>
    </w:p>
    <w:p w14:paraId="660537B0" w14:textId="13A1C196" w:rsidR="00493696" w:rsidRDefault="00493696" w:rsidP="000030A0">
      <w:pPr>
        <w:spacing w:after="0"/>
        <w:rPr>
          <w:rFonts w:ascii="Century Gothic" w:hAnsi="Century Gothic"/>
        </w:rPr>
      </w:pPr>
      <w:r>
        <w:rPr>
          <w:rFonts w:ascii="Century Gothic" w:hAnsi="Century Gothic"/>
        </w:rPr>
        <w:t xml:space="preserve">-On Fridays, students with perfect attendance are allowed to wear jeans and a UNIFORM top to school.  It is not considered a full out of uniform day.  Please adhere to school guidelines.  </w:t>
      </w:r>
    </w:p>
    <w:p w14:paraId="29C87329" w14:textId="77777777" w:rsidR="000030A0" w:rsidRDefault="000030A0" w:rsidP="000030A0">
      <w:pPr>
        <w:spacing w:after="0"/>
        <w:rPr>
          <w:rFonts w:ascii="Century Gothic" w:hAnsi="Century Gothic"/>
        </w:rPr>
      </w:pPr>
    </w:p>
    <w:p w14:paraId="7DAE1C65" w14:textId="004285AF" w:rsidR="000030A0" w:rsidRPr="000030A0" w:rsidRDefault="000030A0" w:rsidP="000030A0">
      <w:pPr>
        <w:spacing w:after="0"/>
        <w:rPr>
          <w:rFonts w:ascii="Century Gothic" w:hAnsi="Century Gothic"/>
          <w:i/>
          <w:iCs/>
        </w:rPr>
      </w:pPr>
      <w:r w:rsidRPr="000030A0">
        <w:rPr>
          <w:rFonts w:ascii="Century Gothic" w:hAnsi="Century Gothic"/>
          <w:i/>
          <w:iCs/>
        </w:rPr>
        <w:t>-Upcoming Dates:</w:t>
      </w:r>
    </w:p>
    <w:p w14:paraId="66441C63" w14:textId="6680AF47" w:rsidR="000030A0" w:rsidRDefault="000030A0" w:rsidP="000030A0">
      <w:pPr>
        <w:spacing w:after="0"/>
        <w:rPr>
          <w:rFonts w:ascii="Century Gothic" w:hAnsi="Century Gothic"/>
        </w:rPr>
      </w:pPr>
      <w:r>
        <w:rPr>
          <w:rFonts w:ascii="Century Gothic" w:hAnsi="Century Gothic"/>
        </w:rPr>
        <w:t>-Skate Night at Cordova Skating Rink: Friday, Sept. 12</w:t>
      </w:r>
      <w:r w:rsidRPr="000030A0">
        <w:rPr>
          <w:rFonts w:ascii="Century Gothic" w:hAnsi="Century Gothic"/>
          <w:vertAlign w:val="superscript"/>
        </w:rPr>
        <w:t>th</w:t>
      </w:r>
      <w:r>
        <w:rPr>
          <w:rFonts w:ascii="Century Gothic" w:hAnsi="Century Gothic"/>
        </w:rPr>
        <w:t xml:space="preserve"> 5:15 PM</w:t>
      </w:r>
    </w:p>
    <w:p w14:paraId="012F3236" w14:textId="6DFD69DF" w:rsidR="000030A0" w:rsidRDefault="000030A0" w:rsidP="000030A0">
      <w:pPr>
        <w:spacing w:after="0"/>
        <w:rPr>
          <w:rFonts w:ascii="Century Gothic" w:hAnsi="Century Gothic"/>
        </w:rPr>
      </w:pPr>
      <w:r>
        <w:rPr>
          <w:rFonts w:ascii="Century Gothic" w:hAnsi="Century Gothic"/>
        </w:rPr>
        <w:t>-Week of Sept. 29</w:t>
      </w:r>
      <w:r w:rsidRPr="000030A0">
        <w:rPr>
          <w:rFonts w:ascii="Century Gothic" w:hAnsi="Century Gothic"/>
          <w:vertAlign w:val="superscript"/>
        </w:rPr>
        <w:t>th</w:t>
      </w:r>
      <w:r>
        <w:rPr>
          <w:rFonts w:ascii="Century Gothic" w:hAnsi="Century Gothic"/>
        </w:rPr>
        <w:t>: Book Fair</w:t>
      </w:r>
    </w:p>
    <w:p w14:paraId="2399160C" w14:textId="59B206C8" w:rsidR="000030A0" w:rsidRDefault="000030A0" w:rsidP="000030A0">
      <w:pPr>
        <w:spacing w:after="0"/>
        <w:rPr>
          <w:rFonts w:ascii="Century Gothic" w:hAnsi="Century Gothic"/>
        </w:rPr>
      </w:pPr>
      <w:r>
        <w:rPr>
          <w:rFonts w:ascii="Century Gothic" w:hAnsi="Century Gothic"/>
        </w:rPr>
        <w:t>-October 8</w:t>
      </w:r>
      <w:r w:rsidRPr="000030A0">
        <w:rPr>
          <w:rFonts w:ascii="Century Gothic" w:hAnsi="Century Gothic"/>
          <w:vertAlign w:val="superscript"/>
        </w:rPr>
        <w:t>th</w:t>
      </w:r>
      <w:r>
        <w:rPr>
          <w:rFonts w:ascii="Century Gothic" w:hAnsi="Century Gothic"/>
        </w:rPr>
        <w:t>: Fall Picture Day</w:t>
      </w:r>
    </w:p>
    <w:p w14:paraId="2B81A921" w14:textId="7C07A100" w:rsidR="000030A0" w:rsidRDefault="000030A0" w:rsidP="000030A0">
      <w:pPr>
        <w:spacing w:after="0"/>
        <w:rPr>
          <w:rFonts w:ascii="Century Gothic" w:hAnsi="Century Gothic"/>
        </w:rPr>
      </w:pPr>
      <w:r>
        <w:rPr>
          <w:rFonts w:ascii="Century Gothic" w:hAnsi="Century Gothic"/>
        </w:rPr>
        <w:t>-Fall Break: Week of October 13</w:t>
      </w:r>
      <w:r w:rsidRPr="000030A0">
        <w:rPr>
          <w:rFonts w:ascii="Century Gothic" w:hAnsi="Century Gothic"/>
          <w:vertAlign w:val="superscript"/>
        </w:rPr>
        <w:t>th</w:t>
      </w:r>
    </w:p>
    <w:p w14:paraId="56BCC0A1" w14:textId="77777777" w:rsidR="000030A0" w:rsidRDefault="000030A0" w:rsidP="000030A0">
      <w:pPr>
        <w:spacing w:after="0"/>
        <w:rPr>
          <w:rFonts w:ascii="Century Gothic" w:hAnsi="Century Gothic"/>
        </w:rPr>
      </w:pPr>
    </w:p>
    <w:p w14:paraId="29F5AA69" w14:textId="60170D4A" w:rsidR="000030A0" w:rsidRDefault="000030A0" w:rsidP="000030A0">
      <w:pPr>
        <w:spacing w:after="0"/>
        <w:rPr>
          <w:rFonts w:ascii="Century Gothic" w:hAnsi="Century Gothic"/>
          <w:b/>
          <w:bCs/>
        </w:rPr>
      </w:pPr>
      <w:r>
        <w:rPr>
          <w:rFonts w:ascii="Century Gothic" w:hAnsi="Century Gothic"/>
          <w:b/>
          <w:bCs/>
        </w:rPr>
        <w:t>Math:</w:t>
      </w:r>
    </w:p>
    <w:p w14:paraId="2F265697" w14:textId="4EBCD767" w:rsidR="000030A0" w:rsidRDefault="000030A0" w:rsidP="000030A0">
      <w:pPr>
        <w:spacing w:after="0"/>
        <w:rPr>
          <w:rFonts w:ascii="Century Gothic" w:hAnsi="Century Gothic"/>
        </w:rPr>
      </w:pPr>
      <w:r>
        <w:rPr>
          <w:rFonts w:ascii="Century Gothic" w:hAnsi="Century Gothic"/>
        </w:rPr>
        <w:t>Students will take the Topic 2 Assessment: Addition and Subtraction on Tuesday, Sept. 9</w:t>
      </w:r>
      <w:r w:rsidRPr="000030A0">
        <w:rPr>
          <w:rFonts w:ascii="Century Gothic" w:hAnsi="Century Gothic"/>
          <w:vertAlign w:val="superscript"/>
        </w:rPr>
        <w:t>th</w:t>
      </w:r>
      <w:r>
        <w:rPr>
          <w:rFonts w:ascii="Century Gothic" w:hAnsi="Century Gothic"/>
        </w:rPr>
        <w:t>.  Please use the study guide to prepare for the assessment.</w:t>
      </w:r>
    </w:p>
    <w:p w14:paraId="3E85EF99" w14:textId="77777777" w:rsidR="00927493" w:rsidRDefault="00927493" w:rsidP="000030A0">
      <w:pPr>
        <w:spacing w:after="0"/>
        <w:rPr>
          <w:rFonts w:ascii="Century Gothic" w:hAnsi="Century Gothic"/>
        </w:rPr>
      </w:pPr>
    </w:p>
    <w:p w14:paraId="4F35A023" w14:textId="5554DBB1" w:rsidR="000030A0" w:rsidRDefault="00927493" w:rsidP="000030A0">
      <w:pPr>
        <w:spacing w:after="0"/>
        <w:rPr>
          <w:rFonts w:ascii="Century Gothic" w:hAnsi="Century Gothic"/>
        </w:rPr>
      </w:pPr>
      <w:r>
        <w:rPr>
          <w:rFonts w:ascii="Century Gothic" w:hAnsi="Century Gothic"/>
        </w:rPr>
        <w:t xml:space="preserve">We will move into Topic 3: Multiplication Strategies!  </w:t>
      </w:r>
      <w:r w:rsidRPr="00483860">
        <w:rPr>
          <w:rFonts w:ascii="Century Gothic" w:hAnsi="Century Gothic"/>
          <w:highlight w:val="yellow"/>
        </w:rPr>
        <w:t xml:space="preserve">We are moving into concepts </w:t>
      </w:r>
      <w:r w:rsidRPr="00483860">
        <w:rPr>
          <w:rFonts w:ascii="Century Gothic" w:hAnsi="Century Gothic"/>
          <w:i/>
          <w:iCs/>
          <w:highlight w:val="yellow"/>
        </w:rPr>
        <w:t>that will require students to know basic math facts</w:t>
      </w:r>
      <w:r w:rsidRPr="00483860">
        <w:rPr>
          <w:rFonts w:ascii="Century Gothic" w:hAnsi="Century Gothic"/>
          <w:highlight w:val="yellow"/>
        </w:rPr>
        <w:t>.  It is critical that your child know basic multiplication facts fluently.  Please practice at home nightly if that is not yet the case.</w:t>
      </w:r>
    </w:p>
    <w:p w14:paraId="5ABB4C14" w14:textId="77777777" w:rsidR="00927493" w:rsidRDefault="00927493" w:rsidP="000030A0">
      <w:pPr>
        <w:spacing w:after="0"/>
        <w:rPr>
          <w:rFonts w:ascii="Century Gothic" w:hAnsi="Century Gothic"/>
        </w:rPr>
      </w:pPr>
    </w:p>
    <w:p w14:paraId="01C063A8" w14:textId="4374BE9A" w:rsidR="00927493" w:rsidRDefault="00927493" w:rsidP="000030A0">
      <w:pPr>
        <w:spacing w:after="0"/>
        <w:rPr>
          <w:rFonts w:ascii="Century Gothic" w:hAnsi="Century Gothic"/>
          <w:i/>
          <w:iCs/>
        </w:rPr>
      </w:pPr>
      <w:r w:rsidRPr="00927493">
        <w:rPr>
          <w:rFonts w:ascii="Century Gothic" w:hAnsi="Century Gothic"/>
          <w:i/>
          <w:iCs/>
        </w:rPr>
        <w:t>This week:</w:t>
      </w:r>
    </w:p>
    <w:p w14:paraId="14CB5CAA" w14:textId="6B82B4E0" w:rsidR="00927493" w:rsidRPr="00927493" w:rsidRDefault="00927493" w:rsidP="000030A0">
      <w:pPr>
        <w:spacing w:after="0"/>
        <w:rPr>
          <w:rFonts w:ascii="Century Gothic" w:hAnsi="Century Gothic"/>
        </w:rPr>
      </w:pPr>
      <w:r>
        <w:rPr>
          <w:rFonts w:ascii="Century Gothic" w:hAnsi="Century Gothic"/>
          <w:i/>
          <w:iCs/>
        </w:rPr>
        <w:t>-</w:t>
      </w:r>
      <w:r>
        <w:rPr>
          <w:rFonts w:ascii="Century Gothic" w:hAnsi="Century Gothic"/>
        </w:rPr>
        <w:t>Review for Topic 2 Assessment</w:t>
      </w:r>
    </w:p>
    <w:p w14:paraId="3726E2BE" w14:textId="701B542E" w:rsidR="00927493" w:rsidRDefault="00927493" w:rsidP="000030A0">
      <w:pPr>
        <w:spacing w:after="0"/>
        <w:rPr>
          <w:rFonts w:ascii="Century Gothic" w:hAnsi="Century Gothic"/>
        </w:rPr>
      </w:pPr>
      <w:r>
        <w:rPr>
          <w:rFonts w:ascii="Century Gothic" w:hAnsi="Century Gothic"/>
        </w:rPr>
        <w:t>-Topic 2 Assessment</w:t>
      </w:r>
    </w:p>
    <w:p w14:paraId="441C665C" w14:textId="6DC26AF3" w:rsidR="00927493" w:rsidRDefault="00927493" w:rsidP="000030A0">
      <w:pPr>
        <w:spacing w:after="0"/>
        <w:rPr>
          <w:rFonts w:ascii="Century Gothic" w:hAnsi="Century Gothic"/>
        </w:rPr>
      </w:pPr>
      <w:r>
        <w:rPr>
          <w:rFonts w:ascii="Century Gothic" w:hAnsi="Century Gothic"/>
        </w:rPr>
        <w:t>-</w:t>
      </w:r>
      <w:r w:rsidR="00876E62">
        <w:rPr>
          <w:rFonts w:ascii="Century Gothic" w:hAnsi="Century Gothic"/>
        </w:rPr>
        <w:t>Solving multi-step word problems</w:t>
      </w:r>
    </w:p>
    <w:p w14:paraId="56773175" w14:textId="45AF1AB4" w:rsidR="00927493" w:rsidRPr="0098159C" w:rsidRDefault="00927493" w:rsidP="000030A0">
      <w:pPr>
        <w:spacing w:after="0"/>
        <w:rPr>
          <w:rFonts w:ascii="Century Gothic" w:hAnsi="Century Gothic"/>
        </w:rPr>
      </w:pPr>
      <w:r w:rsidRPr="0098159C">
        <w:rPr>
          <w:rFonts w:ascii="Century Gothic" w:hAnsi="Century Gothic"/>
        </w:rPr>
        <w:t xml:space="preserve">-Leson </w:t>
      </w:r>
      <w:r w:rsidR="00876E62" w:rsidRPr="0098159C">
        <w:rPr>
          <w:rFonts w:ascii="Century Gothic" w:hAnsi="Century Gothic"/>
        </w:rPr>
        <w:t>1:</w:t>
      </w:r>
      <w:r w:rsidR="003A2DED" w:rsidRPr="0098159C">
        <w:rPr>
          <w:rFonts w:ascii="Century Gothic" w:hAnsi="Century Gothic"/>
        </w:rPr>
        <w:t xml:space="preserve"> </w:t>
      </w:r>
      <w:r w:rsidR="0098159C" w:rsidRPr="0098159C">
        <w:rPr>
          <w:rFonts w:ascii="Century Gothic" w:hAnsi="Century Gothic"/>
        </w:rPr>
        <w:t>Multiply by multiples o</w:t>
      </w:r>
      <w:r w:rsidR="0098159C">
        <w:rPr>
          <w:rFonts w:ascii="Century Gothic" w:hAnsi="Century Gothic"/>
        </w:rPr>
        <w:t>f 10, 100, and 1,000</w:t>
      </w:r>
    </w:p>
    <w:p w14:paraId="1868E08F" w14:textId="3EE8C9C8" w:rsidR="00927493" w:rsidRPr="009100A1" w:rsidRDefault="00927493" w:rsidP="000030A0">
      <w:pPr>
        <w:spacing w:after="0"/>
        <w:rPr>
          <w:rFonts w:ascii="Century Gothic" w:hAnsi="Century Gothic"/>
        </w:rPr>
      </w:pPr>
      <w:r w:rsidRPr="009100A1">
        <w:rPr>
          <w:rFonts w:ascii="Century Gothic" w:hAnsi="Century Gothic"/>
        </w:rPr>
        <w:lastRenderedPageBreak/>
        <w:t xml:space="preserve">-Lesson </w:t>
      </w:r>
      <w:r w:rsidR="00876E62" w:rsidRPr="009100A1">
        <w:rPr>
          <w:rFonts w:ascii="Century Gothic" w:hAnsi="Century Gothic"/>
        </w:rPr>
        <w:t>2</w:t>
      </w:r>
      <w:r w:rsidRPr="009100A1">
        <w:rPr>
          <w:rFonts w:ascii="Century Gothic" w:hAnsi="Century Gothic"/>
        </w:rPr>
        <w:t>:</w:t>
      </w:r>
      <w:r w:rsidR="009100A1" w:rsidRPr="009100A1">
        <w:rPr>
          <w:rFonts w:ascii="Century Gothic" w:hAnsi="Century Gothic"/>
        </w:rPr>
        <w:t xml:space="preserve"> Estimate products</w:t>
      </w:r>
    </w:p>
    <w:p w14:paraId="24D89FC6" w14:textId="6A55DC72" w:rsidR="001E1F4E" w:rsidRPr="009100A1" w:rsidRDefault="001E1F4E" w:rsidP="000030A0">
      <w:pPr>
        <w:spacing w:after="0"/>
        <w:rPr>
          <w:rFonts w:ascii="Century Gothic" w:hAnsi="Century Gothic"/>
        </w:rPr>
      </w:pPr>
      <w:r w:rsidRPr="009100A1">
        <w:rPr>
          <w:rFonts w:ascii="Century Gothic" w:hAnsi="Century Gothic"/>
        </w:rPr>
        <w:t>-Lesson 3</w:t>
      </w:r>
      <w:proofErr w:type="gramStart"/>
      <w:r w:rsidRPr="009100A1">
        <w:rPr>
          <w:rFonts w:ascii="Century Gothic" w:hAnsi="Century Gothic"/>
        </w:rPr>
        <w:t xml:space="preserve">: </w:t>
      </w:r>
      <w:r w:rsidR="009100A1" w:rsidRPr="009100A1">
        <w:rPr>
          <w:rFonts w:ascii="Century Gothic" w:hAnsi="Century Gothic"/>
        </w:rPr>
        <w:t xml:space="preserve"> Use</w:t>
      </w:r>
      <w:proofErr w:type="gramEnd"/>
      <w:r w:rsidR="009100A1" w:rsidRPr="009100A1">
        <w:rPr>
          <w:rFonts w:ascii="Century Gothic" w:hAnsi="Century Gothic"/>
        </w:rPr>
        <w:t xml:space="preserve"> arrays an</w:t>
      </w:r>
      <w:r w:rsidR="009100A1">
        <w:rPr>
          <w:rFonts w:ascii="Century Gothic" w:hAnsi="Century Gothic"/>
        </w:rPr>
        <w:t>d partial products to multiply</w:t>
      </w:r>
    </w:p>
    <w:p w14:paraId="3CB0F70B" w14:textId="77777777" w:rsidR="001E1F4E" w:rsidRPr="009100A1" w:rsidRDefault="001E1F4E" w:rsidP="000030A0">
      <w:pPr>
        <w:spacing w:after="0"/>
        <w:rPr>
          <w:rFonts w:ascii="Century Gothic" w:hAnsi="Century Gothic"/>
        </w:rPr>
      </w:pPr>
    </w:p>
    <w:p w14:paraId="2FACF80A" w14:textId="77777777" w:rsidR="00927493" w:rsidRDefault="00927493" w:rsidP="000030A0">
      <w:pPr>
        <w:spacing w:after="0"/>
        <w:rPr>
          <w:rFonts w:ascii="Century Gothic" w:hAnsi="Century Gothic"/>
        </w:rPr>
      </w:pPr>
      <w:r>
        <w:rPr>
          <w:rFonts w:ascii="Century Gothic" w:hAnsi="Century Gothic"/>
        </w:rPr>
        <w:t xml:space="preserve">Students will take the 7x math facts quiz on Friday.  </w:t>
      </w:r>
    </w:p>
    <w:p w14:paraId="7B0FA7F9" w14:textId="55CCDFA7" w:rsidR="00927493" w:rsidRDefault="00927493" w:rsidP="000030A0">
      <w:pPr>
        <w:spacing w:after="0"/>
        <w:rPr>
          <w:rFonts w:ascii="Century Gothic" w:hAnsi="Century Gothic"/>
        </w:rPr>
      </w:pPr>
      <w:r>
        <w:rPr>
          <w:rFonts w:ascii="Century Gothic" w:hAnsi="Century Gothic"/>
        </w:rPr>
        <w:t xml:space="preserve">Click here for a video to help with the 7x facts: </w:t>
      </w:r>
      <w:hyperlink r:id="rId4" w:history="1">
        <w:r w:rsidRPr="00927493">
          <w:rPr>
            <w:rStyle w:val="Hyperlink"/>
            <w:rFonts w:ascii="Century Gothic" w:hAnsi="Century Gothic"/>
          </w:rPr>
          <w:t>7 x math facts song</w:t>
        </w:r>
      </w:hyperlink>
    </w:p>
    <w:p w14:paraId="395CC760" w14:textId="6A9BBEFA" w:rsidR="00927493" w:rsidRPr="00927493" w:rsidRDefault="00927493" w:rsidP="000030A0">
      <w:pPr>
        <w:spacing w:after="0"/>
        <w:rPr>
          <w:rFonts w:ascii="Century Gothic" w:hAnsi="Century Gothic"/>
          <w:i/>
          <w:iCs/>
        </w:rPr>
      </w:pPr>
      <w:r>
        <w:rPr>
          <w:rFonts w:ascii="Century Gothic" w:hAnsi="Century Gothic"/>
          <w:i/>
          <w:iCs/>
        </w:rPr>
        <w:t xml:space="preserve">Math </w:t>
      </w:r>
      <w:r w:rsidRPr="00927493">
        <w:rPr>
          <w:rFonts w:ascii="Century Gothic" w:hAnsi="Century Gothic"/>
          <w:i/>
          <w:iCs/>
        </w:rPr>
        <w:t xml:space="preserve">Sticker opportunities this week: </w:t>
      </w:r>
    </w:p>
    <w:p w14:paraId="5C070D8E" w14:textId="420D63B2" w:rsidR="00927493" w:rsidRDefault="00927493" w:rsidP="000030A0">
      <w:pPr>
        <w:spacing w:after="0"/>
        <w:rPr>
          <w:rFonts w:ascii="Century Gothic" w:hAnsi="Century Gothic"/>
        </w:rPr>
      </w:pPr>
      <w:r>
        <w:rPr>
          <w:rFonts w:ascii="Century Gothic" w:hAnsi="Century Gothic"/>
        </w:rPr>
        <w:t>IReady-45 minutes by Friday</w:t>
      </w:r>
    </w:p>
    <w:p w14:paraId="6F4A8E71" w14:textId="1CA7AA1C" w:rsidR="00927493" w:rsidRDefault="00927493" w:rsidP="000030A0">
      <w:pPr>
        <w:spacing w:after="0"/>
        <w:rPr>
          <w:rFonts w:ascii="Century Gothic" w:hAnsi="Century Gothic"/>
        </w:rPr>
      </w:pPr>
      <w:r>
        <w:rPr>
          <w:rFonts w:ascii="Century Gothic" w:hAnsi="Century Gothic"/>
        </w:rPr>
        <w:t>IXL- Topic F: Lesson 7-8</w:t>
      </w:r>
    </w:p>
    <w:p w14:paraId="7F5998ED" w14:textId="77777777" w:rsidR="00927493" w:rsidRPr="000030A0" w:rsidRDefault="00927493" w:rsidP="000030A0">
      <w:pPr>
        <w:spacing w:after="0"/>
        <w:rPr>
          <w:rFonts w:ascii="Century Gothic" w:hAnsi="Century Gothic"/>
        </w:rPr>
      </w:pPr>
    </w:p>
    <w:p w14:paraId="530E481A" w14:textId="77777777" w:rsidR="00234C04" w:rsidRPr="00234C04" w:rsidRDefault="00234C04" w:rsidP="00234C04">
      <w:pPr>
        <w:spacing w:after="0"/>
        <w:rPr>
          <w:rFonts w:ascii="Century Gothic" w:hAnsi="Century Gothic"/>
          <w:b/>
          <w:bCs/>
        </w:rPr>
      </w:pPr>
      <w:r w:rsidRPr="00234C04">
        <w:rPr>
          <w:rFonts w:ascii="Century Gothic" w:hAnsi="Century Gothic"/>
          <w:b/>
          <w:bCs/>
        </w:rPr>
        <w:t>Reading</w:t>
      </w:r>
    </w:p>
    <w:p w14:paraId="65F0DEF7" w14:textId="77777777" w:rsidR="00234C04" w:rsidRPr="00234C04" w:rsidRDefault="00234C04" w:rsidP="00234C04">
      <w:pPr>
        <w:spacing w:after="0"/>
        <w:rPr>
          <w:rFonts w:ascii="Century Gothic" w:hAnsi="Century Gothic"/>
        </w:rPr>
      </w:pPr>
    </w:p>
    <w:p w14:paraId="64A69B8B" w14:textId="77777777" w:rsidR="00234C04" w:rsidRPr="00234C04" w:rsidRDefault="00234C04" w:rsidP="00234C04">
      <w:pPr>
        <w:spacing w:after="0"/>
        <w:rPr>
          <w:rFonts w:ascii="Century Gothic" w:hAnsi="Century Gothic"/>
        </w:rPr>
      </w:pPr>
      <w:r w:rsidRPr="00234C04">
        <w:rPr>
          <w:rFonts w:ascii="Century Gothic" w:hAnsi="Century Gothic"/>
        </w:rPr>
        <w:t>RL.KID.3 Describe character, setting, and events in a story or drama</w:t>
      </w:r>
    </w:p>
    <w:p w14:paraId="66AA2053" w14:textId="77777777" w:rsidR="00234C04" w:rsidRPr="00234C04" w:rsidRDefault="00234C04" w:rsidP="00234C04">
      <w:pPr>
        <w:spacing w:after="0"/>
        <w:rPr>
          <w:rFonts w:ascii="Century Gothic" w:hAnsi="Century Gothic"/>
        </w:rPr>
      </w:pPr>
      <w:r w:rsidRPr="00234C04">
        <w:rPr>
          <w:rFonts w:ascii="Century Gothic" w:hAnsi="Century Gothic"/>
        </w:rPr>
        <w:t>Writing - Narrative essay</w:t>
      </w:r>
    </w:p>
    <w:p w14:paraId="27A70185" w14:textId="77777777" w:rsidR="00234C04" w:rsidRPr="00234C04" w:rsidRDefault="00234C04" w:rsidP="00234C04">
      <w:pPr>
        <w:spacing w:after="0"/>
        <w:rPr>
          <w:rFonts w:ascii="Century Gothic" w:hAnsi="Century Gothic"/>
        </w:rPr>
      </w:pPr>
      <w:r w:rsidRPr="00234C04">
        <w:rPr>
          <w:rFonts w:ascii="Century Gothic" w:hAnsi="Century Gothic"/>
        </w:rPr>
        <w:t>Grammar - Identifying types of nouns</w:t>
      </w:r>
    </w:p>
    <w:p w14:paraId="4CF21E56" w14:textId="77777777" w:rsidR="00234C04" w:rsidRPr="00234C04" w:rsidRDefault="00234C04" w:rsidP="00234C04">
      <w:pPr>
        <w:spacing w:after="0"/>
        <w:rPr>
          <w:rFonts w:ascii="Century Gothic" w:hAnsi="Century Gothic"/>
        </w:rPr>
      </w:pPr>
      <w:r w:rsidRPr="00234C04">
        <w:rPr>
          <w:rFonts w:ascii="Century Gothic" w:hAnsi="Century Gothic"/>
        </w:rPr>
        <w:t>Novel study - Bud Not Buddy</w:t>
      </w:r>
    </w:p>
    <w:p w14:paraId="49FF059B" w14:textId="77777777" w:rsidR="000030A0" w:rsidRDefault="000030A0" w:rsidP="000030A0">
      <w:pPr>
        <w:spacing w:after="0"/>
        <w:rPr>
          <w:rFonts w:ascii="Century Gothic" w:hAnsi="Century Gothic"/>
        </w:rPr>
      </w:pPr>
    </w:p>
    <w:p w14:paraId="7C34EAD3" w14:textId="77777777" w:rsidR="00CC208C" w:rsidRPr="00CC208C" w:rsidRDefault="00CC208C" w:rsidP="00CC208C">
      <w:pPr>
        <w:spacing w:after="0"/>
        <w:rPr>
          <w:rFonts w:ascii="Century Gothic" w:hAnsi="Century Gothic"/>
          <w:b/>
          <w:bCs/>
        </w:rPr>
      </w:pPr>
      <w:r w:rsidRPr="00CC208C">
        <w:rPr>
          <w:rFonts w:ascii="Century Gothic" w:hAnsi="Century Gothic"/>
          <w:b/>
          <w:bCs/>
        </w:rPr>
        <w:t>Social Studies</w:t>
      </w:r>
    </w:p>
    <w:p w14:paraId="15219744" w14:textId="77777777" w:rsidR="00CC208C" w:rsidRPr="00CC208C" w:rsidRDefault="00CC208C" w:rsidP="00CC208C">
      <w:pPr>
        <w:spacing w:after="0"/>
        <w:rPr>
          <w:rFonts w:ascii="Century Gothic" w:hAnsi="Century Gothic"/>
        </w:rPr>
      </w:pPr>
      <w:r w:rsidRPr="00CC208C">
        <w:rPr>
          <w:rFonts w:ascii="Century Gothic" w:hAnsi="Century Gothic"/>
        </w:rPr>
        <w:t>Chapter 3: The American Revolution | textbook pages 24-31</w:t>
      </w:r>
    </w:p>
    <w:p w14:paraId="44B4D3DC" w14:textId="77777777" w:rsidR="00CC208C" w:rsidRPr="00CC208C" w:rsidRDefault="00CC208C" w:rsidP="00CC208C">
      <w:pPr>
        <w:spacing w:after="0"/>
        <w:rPr>
          <w:rFonts w:ascii="Century Gothic" w:hAnsi="Century Gothic"/>
        </w:rPr>
      </w:pPr>
      <w:r w:rsidRPr="00CC208C">
        <w:rPr>
          <w:rFonts w:ascii="Century Gothic" w:hAnsi="Century Gothic"/>
        </w:rPr>
        <w:t>4.06 Determine the historical and present-day significance of the Declaration of Independence, including the roles of Thomas Jefferson and John Hancock. </w:t>
      </w:r>
    </w:p>
    <w:p w14:paraId="683075B0" w14:textId="77777777" w:rsidR="00CC208C" w:rsidRPr="00CC208C" w:rsidRDefault="00CC208C" w:rsidP="00CC208C">
      <w:pPr>
        <w:spacing w:after="0"/>
        <w:rPr>
          <w:rFonts w:ascii="Century Gothic" w:hAnsi="Century Gothic"/>
        </w:rPr>
      </w:pPr>
      <w:r w:rsidRPr="00CC208C">
        <w:rPr>
          <w:rFonts w:ascii="Century Gothic" w:hAnsi="Century Gothic"/>
        </w:rPr>
        <w:t>4.07 Contrast how the principles set forth in the Declaration of Independence clashed with treatment of different groups including: women, slaves, and American Indians. </w:t>
      </w:r>
    </w:p>
    <w:p w14:paraId="261FC7D1" w14:textId="77777777" w:rsidR="00CC208C" w:rsidRPr="00CC208C" w:rsidRDefault="00CC208C" w:rsidP="00CC208C">
      <w:pPr>
        <w:spacing w:after="0"/>
        <w:rPr>
          <w:rFonts w:ascii="Century Gothic" w:hAnsi="Century Gothic"/>
        </w:rPr>
      </w:pPr>
      <w:r w:rsidRPr="00CC208C">
        <w:rPr>
          <w:rFonts w:ascii="Century Gothic" w:hAnsi="Century Gothic"/>
        </w:rPr>
        <w:t>4.08 Determine the importance of the following groups to the American Revolution: • Loyalists (Tories) • Redcoats • Minutemen • Sons of Liberty • Patriots </w:t>
      </w:r>
    </w:p>
    <w:p w14:paraId="175672A6" w14:textId="77777777" w:rsidR="00CC208C" w:rsidRPr="000030A0" w:rsidRDefault="00CC208C" w:rsidP="000030A0">
      <w:pPr>
        <w:spacing w:after="0"/>
        <w:rPr>
          <w:rFonts w:ascii="Century Gothic" w:hAnsi="Century Gothic"/>
        </w:rPr>
      </w:pPr>
    </w:p>
    <w:sectPr w:rsidR="00CC208C" w:rsidRPr="0000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A0"/>
    <w:rsid w:val="000030A0"/>
    <w:rsid w:val="000266D6"/>
    <w:rsid w:val="001E1F4E"/>
    <w:rsid w:val="00234C04"/>
    <w:rsid w:val="002D1B9F"/>
    <w:rsid w:val="003A2DED"/>
    <w:rsid w:val="00483860"/>
    <w:rsid w:val="00493696"/>
    <w:rsid w:val="00696E15"/>
    <w:rsid w:val="00876E62"/>
    <w:rsid w:val="009100A1"/>
    <w:rsid w:val="00927493"/>
    <w:rsid w:val="0098159C"/>
    <w:rsid w:val="009C4C09"/>
    <w:rsid w:val="00B45F23"/>
    <w:rsid w:val="00C33A5B"/>
    <w:rsid w:val="00CC208C"/>
    <w:rsid w:val="00CC2153"/>
    <w:rsid w:val="00E1451E"/>
    <w:rsid w:val="00E66FCB"/>
    <w:rsid w:val="00E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44F8"/>
  <w15:chartTrackingRefBased/>
  <w15:docId w15:val="{4A54BA7A-E43F-4248-957E-D24FABCB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0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0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0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0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0A0"/>
    <w:rPr>
      <w:rFonts w:eastAsiaTheme="majorEastAsia" w:cstheme="majorBidi"/>
      <w:color w:val="272727" w:themeColor="text1" w:themeTint="D8"/>
    </w:rPr>
  </w:style>
  <w:style w:type="paragraph" w:styleId="Title">
    <w:name w:val="Title"/>
    <w:basedOn w:val="Normal"/>
    <w:next w:val="Normal"/>
    <w:link w:val="TitleChar"/>
    <w:uiPriority w:val="10"/>
    <w:qFormat/>
    <w:rsid w:val="00003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0A0"/>
    <w:pPr>
      <w:spacing w:before="160"/>
      <w:jc w:val="center"/>
    </w:pPr>
    <w:rPr>
      <w:i/>
      <w:iCs/>
      <w:color w:val="404040" w:themeColor="text1" w:themeTint="BF"/>
    </w:rPr>
  </w:style>
  <w:style w:type="character" w:customStyle="1" w:styleId="QuoteChar">
    <w:name w:val="Quote Char"/>
    <w:basedOn w:val="DefaultParagraphFont"/>
    <w:link w:val="Quote"/>
    <w:uiPriority w:val="29"/>
    <w:rsid w:val="000030A0"/>
    <w:rPr>
      <w:i/>
      <w:iCs/>
      <w:color w:val="404040" w:themeColor="text1" w:themeTint="BF"/>
    </w:rPr>
  </w:style>
  <w:style w:type="paragraph" w:styleId="ListParagraph">
    <w:name w:val="List Paragraph"/>
    <w:basedOn w:val="Normal"/>
    <w:uiPriority w:val="34"/>
    <w:qFormat/>
    <w:rsid w:val="000030A0"/>
    <w:pPr>
      <w:ind w:left="720"/>
      <w:contextualSpacing/>
    </w:pPr>
  </w:style>
  <w:style w:type="character" w:styleId="IntenseEmphasis">
    <w:name w:val="Intense Emphasis"/>
    <w:basedOn w:val="DefaultParagraphFont"/>
    <w:uiPriority w:val="21"/>
    <w:qFormat/>
    <w:rsid w:val="000030A0"/>
    <w:rPr>
      <w:i/>
      <w:iCs/>
      <w:color w:val="0F4761" w:themeColor="accent1" w:themeShade="BF"/>
    </w:rPr>
  </w:style>
  <w:style w:type="paragraph" w:styleId="IntenseQuote">
    <w:name w:val="Intense Quote"/>
    <w:basedOn w:val="Normal"/>
    <w:next w:val="Normal"/>
    <w:link w:val="IntenseQuoteChar"/>
    <w:uiPriority w:val="30"/>
    <w:qFormat/>
    <w:rsid w:val="00003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0A0"/>
    <w:rPr>
      <w:i/>
      <w:iCs/>
      <w:color w:val="0F4761" w:themeColor="accent1" w:themeShade="BF"/>
    </w:rPr>
  </w:style>
  <w:style w:type="character" w:styleId="IntenseReference">
    <w:name w:val="Intense Reference"/>
    <w:basedOn w:val="DefaultParagraphFont"/>
    <w:uiPriority w:val="32"/>
    <w:qFormat/>
    <w:rsid w:val="000030A0"/>
    <w:rPr>
      <w:b/>
      <w:bCs/>
      <w:smallCaps/>
      <w:color w:val="0F4761" w:themeColor="accent1" w:themeShade="BF"/>
      <w:spacing w:val="5"/>
    </w:rPr>
  </w:style>
  <w:style w:type="character" w:styleId="Hyperlink">
    <w:name w:val="Hyperlink"/>
    <w:basedOn w:val="DefaultParagraphFont"/>
    <w:uiPriority w:val="99"/>
    <w:unhideWhenUsed/>
    <w:rsid w:val="00927493"/>
    <w:rPr>
      <w:color w:val="467886" w:themeColor="hyperlink"/>
      <w:u w:val="single"/>
    </w:rPr>
  </w:style>
  <w:style w:type="character" w:styleId="UnresolvedMention">
    <w:name w:val="Unresolved Mention"/>
    <w:basedOn w:val="DefaultParagraphFont"/>
    <w:uiPriority w:val="99"/>
    <w:semiHidden/>
    <w:unhideWhenUsed/>
    <w:rsid w:val="00927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0178">
      <w:bodyDiv w:val="1"/>
      <w:marLeft w:val="0"/>
      <w:marRight w:val="0"/>
      <w:marTop w:val="0"/>
      <w:marBottom w:val="0"/>
      <w:divBdr>
        <w:top w:val="none" w:sz="0" w:space="0" w:color="auto"/>
        <w:left w:val="none" w:sz="0" w:space="0" w:color="auto"/>
        <w:bottom w:val="none" w:sz="0" w:space="0" w:color="auto"/>
        <w:right w:val="none" w:sz="0" w:space="0" w:color="auto"/>
      </w:divBdr>
      <w:divsChild>
        <w:div w:id="619915582">
          <w:marLeft w:val="0"/>
          <w:marRight w:val="0"/>
          <w:marTop w:val="0"/>
          <w:marBottom w:val="0"/>
          <w:divBdr>
            <w:top w:val="none" w:sz="0" w:space="0" w:color="auto"/>
            <w:left w:val="none" w:sz="0" w:space="0" w:color="auto"/>
            <w:bottom w:val="none" w:sz="0" w:space="0" w:color="auto"/>
            <w:right w:val="none" w:sz="0" w:space="0" w:color="auto"/>
          </w:divBdr>
        </w:div>
        <w:div w:id="1407914839">
          <w:marLeft w:val="0"/>
          <w:marRight w:val="0"/>
          <w:marTop w:val="0"/>
          <w:marBottom w:val="0"/>
          <w:divBdr>
            <w:top w:val="none" w:sz="0" w:space="0" w:color="auto"/>
            <w:left w:val="none" w:sz="0" w:space="0" w:color="auto"/>
            <w:bottom w:val="none" w:sz="0" w:space="0" w:color="auto"/>
            <w:right w:val="none" w:sz="0" w:space="0" w:color="auto"/>
          </w:divBdr>
          <w:divsChild>
            <w:div w:id="1291203360">
              <w:marLeft w:val="0"/>
              <w:marRight w:val="0"/>
              <w:marTop w:val="0"/>
              <w:marBottom w:val="0"/>
              <w:divBdr>
                <w:top w:val="none" w:sz="0" w:space="0" w:color="auto"/>
                <w:left w:val="none" w:sz="0" w:space="0" w:color="auto"/>
                <w:bottom w:val="none" w:sz="0" w:space="0" w:color="auto"/>
                <w:right w:val="none" w:sz="0" w:space="0" w:color="auto"/>
              </w:divBdr>
            </w:div>
            <w:div w:id="2015767432">
              <w:marLeft w:val="0"/>
              <w:marRight w:val="0"/>
              <w:marTop w:val="0"/>
              <w:marBottom w:val="0"/>
              <w:divBdr>
                <w:top w:val="none" w:sz="0" w:space="0" w:color="auto"/>
                <w:left w:val="none" w:sz="0" w:space="0" w:color="auto"/>
                <w:bottom w:val="none" w:sz="0" w:space="0" w:color="auto"/>
                <w:right w:val="none" w:sz="0" w:space="0" w:color="auto"/>
              </w:divBdr>
            </w:div>
            <w:div w:id="83963107">
              <w:marLeft w:val="0"/>
              <w:marRight w:val="0"/>
              <w:marTop w:val="0"/>
              <w:marBottom w:val="0"/>
              <w:divBdr>
                <w:top w:val="none" w:sz="0" w:space="0" w:color="auto"/>
                <w:left w:val="none" w:sz="0" w:space="0" w:color="auto"/>
                <w:bottom w:val="none" w:sz="0" w:space="0" w:color="auto"/>
                <w:right w:val="none" w:sz="0" w:space="0" w:color="auto"/>
              </w:divBdr>
            </w:div>
            <w:div w:id="103186381">
              <w:marLeft w:val="0"/>
              <w:marRight w:val="0"/>
              <w:marTop w:val="0"/>
              <w:marBottom w:val="0"/>
              <w:divBdr>
                <w:top w:val="none" w:sz="0" w:space="0" w:color="auto"/>
                <w:left w:val="none" w:sz="0" w:space="0" w:color="auto"/>
                <w:bottom w:val="none" w:sz="0" w:space="0" w:color="auto"/>
                <w:right w:val="none" w:sz="0" w:space="0" w:color="auto"/>
              </w:divBdr>
            </w:div>
            <w:div w:id="564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28652">
      <w:bodyDiv w:val="1"/>
      <w:marLeft w:val="0"/>
      <w:marRight w:val="0"/>
      <w:marTop w:val="0"/>
      <w:marBottom w:val="0"/>
      <w:divBdr>
        <w:top w:val="none" w:sz="0" w:space="0" w:color="auto"/>
        <w:left w:val="none" w:sz="0" w:space="0" w:color="auto"/>
        <w:bottom w:val="none" w:sz="0" w:space="0" w:color="auto"/>
        <w:right w:val="none" w:sz="0" w:space="0" w:color="auto"/>
      </w:divBdr>
      <w:divsChild>
        <w:div w:id="547765216">
          <w:marLeft w:val="0"/>
          <w:marRight w:val="0"/>
          <w:marTop w:val="0"/>
          <w:marBottom w:val="0"/>
          <w:divBdr>
            <w:top w:val="none" w:sz="0" w:space="0" w:color="auto"/>
            <w:left w:val="none" w:sz="0" w:space="0" w:color="auto"/>
            <w:bottom w:val="none" w:sz="0" w:space="0" w:color="auto"/>
            <w:right w:val="none" w:sz="0" w:space="0" w:color="auto"/>
          </w:divBdr>
          <w:divsChild>
            <w:div w:id="2007171446">
              <w:marLeft w:val="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sChild>
                    <w:div w:id="285965876">
                      <w:marLeft w:val="0"/>
                      <w:marRight w:val="0"/>
                      <w:marTop w:val="0"/>
                      <w:marBottom w:val="0"/>
                      <w:divBdr>
                        <w:top w:val="none" w:sz="0" w:space="0" w:color="auto"/>
                        <w:left w:val="none" w:sz="0" w:space="0" w:color="auto"/>
                        <w:bottom w:val="none" w:sz="0" w:space="0" w:color="auto"/>
                        <w:right w:val="none" w:sz="0" w:space="0" w:color="auto"/>
                      </w:divBdr>
                      <w:divsChild>
                        <w:div w:id="1737048869">
                          <w:marLeft w:val="0"/>
                          <w:marRight w:val="0"/>
                          <w:marTop w:val="0"/>
                          <w:marBottom w:val="0"/>
                          <w:divBdr>
                            <w:top w:val="none" w:sz="0" w:space="0" w:color="auto"/>
                            <w:left w:val="none" w:sz="0" w:space="0" w:color="auto"/>
                            <w:bottom w:val="none" w:sz="0" w:space="0" w:color="auto"/>
                            <w:right w:val="none" w:sz="0" w:space="0" w:color="auto"/>
                          </w:divBdr>
                          <w:divsChild>
                            <w:div w:id="165248949">
                              <w:marLeft w:val="30"/>
                              <w:marRight w:val="30"/>
                              <w:marTop w:val="30"/>
                              <w:marBottom w:val="30"/>
                              <w:divBdr>
                                <w:top w:val="none" w:sz="0" w:space="0" w:color="auto"/>
                                <w:left w:val="none" w:sz="0" w:space="0" w:color="auto"/>
                                <w:bottom w:val="none" w:sz="0" w:space="0" w:color="auto"/>
                                <w:right w:val="none" w:sz="0" w:space="0" w:color="auto"/>
                              </w:divBdr>
                              <w:divsChild>
                                <w:div w:id="8993162">
                                  <w:marLeft w:val="0"/>
                                  <w:marRight w:val="0"/>
                                  <w:marTop w:val="0"/>
                                  <w:marBottom w:val="0"/>
                                  <w:divBdr>
                                    <w:top w:val="none" w:sz="0" w:space="0" w:color="auto"/>
                                    <w:left w:val="none" w:sz="0" w:space="0" w:color="auto"/>
                                    <w:bottom w:val="none" w:sz="0" w:space="0" w:color="auto"/>
                                    <w:right w:val="none" w:sz="0" w:space="0" w:color="auto"/>
                                  </w:divBdr>
                                  <w:divsChild>
                                    <w:div w:id="960839017">
                                      <w:marLeft w:val="780"/>
                                      <w:marRight w:val="240"/>
                                      <w:marTop w:val="180"/>
                                      <w:marBottom w:val="0"/>
                                      <w:divBdr>
                                        <w:top w:val="none" w:sz="0" w:space="0" w:color="auto"/>
                                        <w:left w:val="none" w:sz="0" w:space="0" w:color="auto"/>
                                        <w:bottom w:val="none" w:sz="0" w:space="0" w:color="auto"/>
                                        <w:right w:val="none" w:sz="0" w:space="0" w:color="auto"/>
                                      </w:divBdr>
                                      <w:divsChild>
                                        <w:div w:id="1892383264">
                                          <w:marLeft w:val="0"/>
                                          <w:marRight w:val="0"/>
                                          <w:marTop w:val="0"/>
                                          <w:marBottom w:val="0"/>
                                          <w:divBdr>
                                            <w:top w:val="none" w:sz="0" w:space="0" w:color="auto"/>
                                            <w:left w:val="none" w:sz="0" w:space="0" w:color="auto"/>
                                            <w:bottom w:val="none" w:sz="0" w:space="0" w:color="auto"/>
                                            <w:right w:val="none" w:sz="0" w:space="0" w:color="auto"/>
                                          </w:divBdr>
                                          <w:divsChild>
                                            <w:div w:id="297495279">
                                              <w:marLeft w:val="0"/>
                                              <w:marRight w:val="0"/>
                                              <w:marTop w:val="0"/>
                                              <w:marBottom w:val="0"/>
                                              <w:divBdr>
                                                <w:top w:val="none" w:sz="0" w:space="0" w:color="auto"/>
                                                <w:left w:val="none" w:sz="0" w:space="0" w:color="auto"/>
                                                <w:bottom w:val="none" w:sz="0" w:space="0" w:color="auto"/>
                                                <w:right w:val="none" w:sz="0" w:space="0" w:color="auto"/>
                                              </w:divBdr>
                                              <w:divsChild>
                                                <w:div w:id="1429155790">
                                                  <w:marLeft w:val="0"/>
                                                  <w:marRight w:val="0"/>
                                                  <w:marTop w:val="0"/>
                                                  <w:marBottom w:val="0"/>
                                                  <w:divBdr>
                                                    <w:top w:val="none" w:sz="0" w:space="0" w:color="auto"/>
                                                    <w:left w:val="none" w:sz="0" w:space="0" w:color="auto"/>
                                                    <w:bottom w:val="none" w:sz="0" w:space="0" w:color="auto"/>
                                                    <w:right w:val="none" w:sz="0" w:space="0" w:color="auto"/>
                                                  </w:divBdr>
                                                  <w:divsChild>
                                                    <w:div w:id="453139124">
                                                      <w:marLeft w:val="0"/>
                                                      <w:marRight w:val="0"/>
                                                      <w:marTop w:val="0"/>
                                                      <w:marBottom w:val="0"/>
                                                      <w:divBdr>
                                                        <w:top w:val="none" w:sz="0" w:space="0" w:color="auto"/>
                                                        <w:left w:val="none" w:sz="0" w:space="0" w:color="auto"/>
                                                        <w:bottom w:val="none" w:sz="0" w:space="0" w:color="auto"/>
                                                        <w:right w:val="none" w:sz="0" w:space="0" w:color="auto"/>
                                                      </w:divBdr>
                                                      <w:divsChild>
                                                        <w:div w:id="154348043">
                                                          <w:marLeft w:val="0"/>
                                                          <w:marRight w:val="0"/>
                                                          <w:marTop w:val="0"/>
                                                          <w:marBottom w:val="0"/>
                                                          <w:divBdr>
                                                            <w:top w:val="none" w:sz="0" w:space="0" w:color="auto"/>
                                                            <w:left w:val="none" w:sz="0" w:space="0" w:color="auto"/>
                                                            <w:bottom w:val="none" w:sz="0" w:space="0" w:color="auto"/>
                                                            <w:right w:val="none" w:sz="0" w:space="0" w:color="auto"/>
                                                          </w:divBdr>
                                                        </w:div>
                                                        <w:div w:id="19015069">
                                                          <w:marLeft w:val="0"/>
                                                          <w:marRight w:val="0"/>
                                                          <w:marTop w:val="0"/>
                                                          <w:marBottom w:val="0"/>
                                                          <w:divBdr>
                                                            <w:top w:val="none" w:sz="0" w:space="0" w:color="auto"/>
                                                            <w:left w:val="none" w:sz="0" w:space="0" w:color="auto"/>
                                                            <w:bottom w:val="none" w:sz="0" w:space="0" w:color="auto"/>
                                                            <w:right w:val="none" w:sz="0" w:space="0" w:color="auto"/>
                                                          </w:divBdr>
                                                        </w:div>
                                                        <w:div w:id="2079160655">
                                                          <w:marLeft w:val="0"/>
                                                          <w:marRight w:val="0"/>
                                                          <w:marTop w:val="0"/>
                                                          <w:marBottom w:val="0"/>
                                                          <w:divBdr>
                                                            <w:top w:val="none" w:sz="0" w:space="0" w:color="auto"/>
                                                            <w:left w:val="none" w:sz="0" w:space="0" w:color="auto"/>
                                                            <w:bottom w:val="none" w:sz="0" w:space="0" w:color="auto"/>
                                                            <w:right w:val="none" w:sz="0" w:space="0" w:color="auto"/>
                                                          </w:divBdr>
                                                        </w:div>
                                                        <w:div w:id="150559913">
                                                          <w:marLeft w:val="0"/>
                                                          <w:marRight w:val="0"/>
                                                          <w:marTop w:val="0"/>
                                                          <w:marBottom w:val="0"/>
                                                          <w:divBdr>
                                                            <w:top w:val="none" w:sz="0" w:space="0" w:color="auto"/>
                                                            <w:left w:val="none" w:sz="0" w:space="0" w:color="auto"/>
                                                            <w:bottom w:val="none" w:sz="0" w:space="0" w:color="auto"/>
                                                            <w:right w:val="none" w:sz="0" w:space="0" w:color="auto"/>
                                                          </w:divBdr>
                                                        </w:div>
                                                        <w:div w:id="13605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1410250">
      <w:bodyDiv w:val="1"/>
      <w:marLeft w:val="0"/>
      <w:marRight w:val="0"/>
      <w:marTop w:val="0"/>
      <w:marBottom w:val="0"/>
      <w:divBdr>
        <w:top w:val="none" w:sz="0" w:space="0" w:color="auto"/>
        <w:left w:val="none" w:sz="0" w:space="0" w:color="auto"/>
        <w:bottom w:val="none" w:sz="0" w:space="0" w:color="auto"/>
        <w:right w:val="none" w:sz="0" w:space="0" w:color="auto"/>
      </w:divBdr>
      <w:divsChild>
        <w:div w:id="408502855">
          <w:marLeft w:val="0"/>
          <w:marRight w:val="0"/>
          <w:marTop w:val="0"/>
          <w:marBottom w:val="0"/>
          <w:divBdr>
            <w:top w:val="none" w:sz="0" w:space="0" w:color="auto"/>
            <w:left w:val="none" w:sz="0" w:space="0" w:color="auto"/>
            <w:bottom w:val="none" w:sz="0" w:space="0" w:color="auto"/>
            <w:right w:val="none" w:sz="0" w:space="0" w:color="auto"/>
          </w:divBdr>
        </w:div>
        <w:div w:id="595137208">
          <w:marLeft w:val="0"/>
          <w:marRight w:val="0"/>
          <w:marTop w:val="0"/>
          <w:marBottom w:val="0"/>
          <w:divBdr>
            <w:top w:val="none" w:sz="0" w:space="0" w:color="auto"/>
            <w:left w:val="none" w:sz="0" w:space="0" w:color="auto"/>
            <w:bottom w:val="none" w:sz="0" w:space="0" w:color="auto"/>
            <w:right w:val="none" w:sz="0" w:space="0" w:color="auto"/>
          </w:divBdr>
          <w:divsChild>
            <w:div w:id="1131434265">
              <w:marLeft w:val="0"/>
              <w:marRight w:val="0"/>
              <w:marTop w:val="0"/>
              <w:marBottom w:val="0"/>
              <w:divBdr>
                <w:top w:val="none" w:sz="0" w:space="0" w:color="auto"/>
                <w:left w:val="none" w:sz="0" w:space="0" w:color="auto"/>
                <w:bottom w:val="none" w:sz="0" w:space="0" w:color="auto"/>
                <w:right w:val="none" w:sz="0" w:space="0" w:color="auto"/>
              </w:divBdr>
            </w:div>
            <w:div w:id="1568297761">
              <w:marLeft w:val="0"/>
              <w:marRight w:val="0"/>
              <w:marTop w:val="0"/>
              <w:marBottom w:val="0"/>
              <w:divBdr>
                <w:top w:val="none" w:sz="0" w:space="0" w:color="auto"/>
                <w:left w:val="none" w:sz="0" w:space="0" w:color="auto"/>
                <w:bottom w:val="none" w:sz="0" w:space="0" w:color="auto"/>
                <w:right w:val="none" w:sz="0" w:space="0" w:color="auto"/>
              </w:divBdr>
            </w:div>
            <w:div w:id="744953109">
              <w:marLeft w:val="0"/>
              <w:marRight w:val="0"/>
              <w:marTop w:val="0"/>
              <w:marBottom w:val="0"/>
              <w:divBdr>
                <w:top w:val="none" w:sz="0" w:space="0" w:color="auto"/>
                <w:left w:val="none" w:sz="0" w:space="0" w:color="auto"/>
                <w:bottom w:val="none" w:sz="0" w:space="0" w:color="auto"/>
                <w:right w:val="none" w:sz="0" w:space="0" w:color="auto"/>
              </w:divBdr>
            </w:div>
            <w:div w:id="1414350443">
              <w:marLeft w:val="0"/>
              <w:marRight w:val="0"/>
              <w:marTop w:val="0"/>
              <w:marBottom w:val="0"/>
              <w:divBdr>
                <w:top w:val="none" w:sz="0" w:space="0" w:color="auto"/>
                <w:left w:val="none" w:sz="0" w:space="0" w:color="auto"/>
                <w:bottom w:val="none" w:sz="0" w:space="0" w:color="auto"/>
                <w:right w:val="none" w:sz="0" w:space="0" w:color="auto"/>
              </w:divBdr>
            </w:div>
            <w:div w:id="2680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0445">
      <w:bodyDiv w:val="1"/>
      <w:marLeft w:val="0"/>
      <w:marRight w:val="0"/>
      <w:marTop w:val="0"/>
      <w:marBottom w:val="0"/>
      <w:divBdr>
        <w:top w:val="none" w:sz="0" w:space="0" w:color="auto"/>
        <w:left w:val="none" w:sz="0" w:space="0" w:color="auto"/>
        <w:bottom w:val="none" w:sz="0" w:space="0" w:color="auto"/>
        <w:right w:val="none" w:sz="0" w:space="0" w:color="auto"/>
      </w:divBdr>
      <w:divsChild>
        <w:div w:id="1672562768">
          <w:marLeft w:val="0"/>
          <w:marRight w:val="0"/>
          <w:marTop w:val="0"/>
          <w:marBottom w:val="0"/>
          <w:divBdr>
            <w:top w:val="none" w:sz="0" w:space="0" w:color="auto"/>
            <w:left w:val="none" w:sz="0" w:space="0" w:color="auto"/>
            <w:bottom w:val="none" w:sz="0" w:space="0" w:color="auto"/>
            <w:right w:val="none" w:sz="0" w:space="0" w:color="auto"/>
          </w:divBdr>
          <w:divsChild>
            <w:div w:id="475951875">
              <w:marLeft w:val="0"/>
              <w:marRight w:val="0"/>
              <w:marTop w:val="0"/>
              <w:marBottom w:val="0"/>
              <w:divBdr>
                <w:top w:val="none" w:sz="0" w:space="0" w:color="auto"/>
                <w:left w:val="none" w:sz="0" w:space="0" w:color="auto"/>
                <w:bottom w:val="none" w:sz="0" w:space="0" w:color="auto"/>
                <w:right w:val="none" w:sz="0" w:space="0" w:color="auto"/>
              </w:divBdr>
              <w:divsChild>
                <w:div w:id="485164874">
                  <w:marLeft w:val="0"/>
                  <w:marRight w:val="0"/>
                  <w:marTop w:val="0"/>
                  <w:marBottom w:val="0"/>
                  <w:divBdr>
                    <w:top w:val="none" w:sz="0" w:space="0" w:color="auto"/>
                    <w:left w:val="none" w:sz="0" w:space="0" w:color="auto"/>
                    <w:bottom w:val="none" w:sz="0" w:space="0" w:color="auto"/>
                    <w:right w:val="none" w:sz="0" w:space="0" w:color="auto"/>
                  </w:divBdr>
                  <w:divsChild>
                    <w:div w:id="1751852149">
                      <w:marLeft w:val="0"/>
                      <w:marRight w:val="0"/>
                      <w:marTop w:val="0"/>
                      <w:marBottom w:val="0"/>
                      <w:divBdr>
                        <w:top w:val="none" w:sz="0" w:space="0" w:color="auto"/>
                        <w:left w:val="none" w:sz="0" w:space="0" w:color="auto"/>
                        <w:bottom w:val="none" w:sz="0" w:space="0" w:color="auto"/>
                        <w:right w:val="none" w:sz="0" w:space="0" w:color="auto"/>
                      </w:divBdr>
                      <w:divsChild>
                        <w:div w:id="201015650">
                          <w:marLeft w:val="0"/>
                          <w:marRight w:val="0"/>
                          <w:marTop w:val="0"/>
                          <w:marBottom w:val="0"/>
                          <w:divBdr>
                            <w:top w:val="none" w:sz="0" w:space="0" w:color="auto"/>
                            <w:left w:val="none" w:sz="0" w:space="0" w:color="auto"/>
                            <w:bottom w:val="none" w:sz="0" w:space="0" w:color="auto"/>
                            <w:right w:val="none" w:sz="0" w:space="0" w:color="auto"/>
                          </w:divBdr>
                          <w:divsChild>
                            <w:div w:id="4787691">
                              <w:marLeft w:val="30"/>
                              <w:marRight w:val="30"/>
                              <w:marTop w:val="30"/>
                              <w:marBottom w:val="30"/>
                              <w:divBdr>
                                <w:top w:val="none" w:sz="0" w:space="0" w:color="auto"/>
                                <w:left w:val="none" w:sz="0" w:space="0" w:color="auto"/>
                                <w:bottom w:val="none" w:sz="0" w:space="0" w:color="auto"/>
                                <w:right w:val="none" w:sz="0" w:space="0" w:color="auto"/>
                              </w:divBdr>
                              <w:divsChild>
                                <w:div w:id="1795784683">
                                  <w:marLeft w:val="0"/>
                                  <w:marRight w:val="0"/>
                                  <w:marTop w:val="0"/>
                                  <w:marBottom w:val="0"/>
                                  <w:divBdr>
                                    <w:top w:val="none" w:sz="0" w:space="0" w:color="auto"/>
                                    <w:left w:val="none" w:sz="0" w:space="0" w:color="auto"/>
                                    <w:bottom w:val="none" w:sz="0" w:space="0" w:color="auto"/>
                                    <w:right w:val="none" w:sz="0" w:space="0" w:color="auto"/>
                                  </w:divBdr>
                                  <w:divsChild>
                                    <w:div w:id="1659458025">
                                      <w:marLeft w:val="780"/>
                                      <w:marRight w:val="240"/>
                                      <w:marTop w:val="180"/>
                                      <w:marBottom w:val="0"/>
                                      <w:divBdr>
                                        <w:top w:val="none" w:sz="0" w:space="0" w:color="auto"/>
                                        <w:left w:val="none" w:sz="0" w:space="0" w:color="auto"/>
                                        <w:bottom w:val="none" w:sz="0" w:space="0" w:color="auto"/>
                                        <w:right w:val="none" w:sz="0" w:space="0" w:color="auto"/>
                                      </w:divBdr>
                                      <w:divsChild>
                                        <w:div w:id="272633943">
                                          <w:marLeft w:val="0"/>
                                          <w:marRight w:val="0"/>
                                          <w:marTop w:val="0"/>
                                          <w:marBottom w:val="0"/>
                                          <w:divBdr>
                                            <w:top w:val="none" w:sz="0" w:space="0" w:color="auto"/>
                                            <w:left w:val="none" w:sz="0" w:space="0" w:color="auto"/>
                                            <w:bottom w:val="none" w:sz="0" w:space="0" w:color="auto"/>
                                            <w:right w:val="none" w:sz="0" w:space="0" w:color="auto"/>
                                          </w:divBdr>
                                          <w:divsChild>
                                            <w:div w:id="2061515977">
                                              <w:marLeft w:val="0"/>
                                              <w:marRight w:val="0"/>
                                              <w:marTop w:val="0"/>
                                              <w:marBottom w:val="0"/>
                                              <w:divBdr>
                                                <w:top w:val="none" w:sz="0" w:space="0" w:color="auto"/>
                                                <w:left w:val="none" w:sz="0" w:space="0" w:color="auto"/>
                                                <w:bottom w:val="none" w:sz="0" w:space="0" w:color="auto"/>
                                                <w:right w:val="none" w:sz="0" w:space="0" w:color="auto"/>
                                              </w:divBdr>
                                              <w:divsChild>
                                                <w:div w:id="1511992416">
                                                  <w:marLeft w:val="0"/>
                                                  <w:marRight w:val="0"/>
                                                  <w:marTop w:val="0"/>
                                                  <w:marBottom w:val="0"/>
                                                  <w:divBdr>
                                                    <w:top w:val="none" w:sz="0" w:space="0" w:color="auto"/>
                                                    <w:left w:val="none" w:sz="0" w:space="0" w:color="auto"/>
                                                    <w:bottom w:val="none" w:sz="0" w:space="0" w:color="auto"/>
                                                    <w:right w:val="none" w:sz="0" w:space="0" w:color="auto"/>
                                                  </w:divBdr>
                                                  <w:divsChild>
                                                    <w:div w:id="1162544251">
                                                      <w:marLeft w:val="0"/>
                                                      <w:marRight w:val="0"/>
                                                      <w:marTop w:val="0"/>
                                                      <w:marBottom w:val="0"/>
                                                      <w:divBdr>
                                                        <w:top w:val="none" w:sz="0" w:space="0" w:color="auto"/>
                                                        <w:left w:val="none" w:sz="0" w:space="0" w:color="auto"/>
                                                        <w:bottom w:val="none" w:sz="0" w:space="0" w:color="auto"/>
                                                        <w:right w:val="none" w:sz="0" w:space="0" w:color="auto"/>
                                                      </w:divBdr>
                                                      <w:divsChild>
                                                        <w:div w:id="1666396139">
                                                          <w:marLeft w:val="0"/>
                                                          <w:marRight w:val="0"/>
                                                          <w:marTop w:val="0"/>
                                                          <w:marBottom w:val="0"/>
                                                          <w:divBdr>
                                                            <w:top w:val="none" w:sz="0" w:space="0" w:color="auto"/>
                                                            <w:left w:val="none" w:sz="0" w:space="0" w:color="auto"/>
                                                            <w:bottom w:val="none" w:sz="0" w:space="0" w:color="auto"/>
                                                            <w:right w:val="none" w:sz="0" w:space="0" w:color="auto"/>
                                                          </w:divBdr>
                                                        </w:div>
                                                        <w:div w:id="1344477596">
                                                          <w:marLeft w:val="0"/>
                                                          <w:marRight w:val="0"/>
                                                          <w:marTop w:val="0"/>
                                                          <w:marBottom w:val="0"/>
                                                          <w:divBdr>
                                                            <w:top w:val="none" w:sz="0" w:space="0" w:color="auto"/>
                                                            <w:left w:val="none" w:sz="0" w:space="0" w:color="auto"/>
                                                            <w:bottom w:val="none" w:sz="0" w:space="0" w:color="auto"/>
                                                            <w:right w:val="none" w:sz="0" w:space="0" w:color="auto"/>
                                                          </w:divBdr>
                                                        </w:div>
                                                        <w:div w:id="302346472">
                                                          <w:marLeft w:val="0"/>
                                                          <w:marRight w:val="0"/>
                                                          <w:marTop w:val="0"/>
                                                          <w:marBottom w:val="0"/>
                                                          <w:divBdr>
                                                            <w:top w:val="none" w:sz="0" w:space="0" w:color="auto"/>
                                                            <w:left w:val="none" w:sz="0" w:space="0" w:color="auto"/>
                                                            <w:bottom w:val="none" w:sz="0" w:space="0" w:color="auto"/>
                                                            <w:right w:val="none" w:sz="0" w:space="0" w:color="auto"/>
                                                          </w:divBdr>
                                                        </w:div>
                                                        <w:div w:id="524755845">
                                                          <w:marLeft w:val="0"/>
                                                          <w:marRight w:val="0"/>
                                                          <w:marTop w:val="0"/>
                                                          <w:marBottom w:val="0"/>
                                                          <w:divBdr>
                                                            <w:top w:val="none" w:sz="0" w:space="0" w:color="auto"/>
                                                            <w:left w:val="none" w:sz="0" w:space="0" w:color="auto"/>
                                                            <w:bottom w:val="none" w:sz="0" w:space="0" w:color="auto"/>
                                                            <w:right w:val="none" w:sz="0" w:space="0" w:color="auto"/>
                                                          </w:divBdr>
                                                        </w:div>
                                                        <w:div w:id="8935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ng.com/videos/riverview/relatedvideo?q=7x+math+facts+song&amp;mid=76B7D69B7D347BCED6C076B7D69B7D347BCED6C0&amp;FORM=V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 KOCH</dc:creator>
  <cp:keywords/>
  <dc:description/>
  <cp:lastModifiedBy>LAURA F KOCH</cp:lastModifiedBy>
  <cp:revision>13</cp:revision>
  <cp:lastPrinted>2025-09-02T13:56:00Z</cp:lastPrinted>
  <dcterms:created xsi:type="dcterms:W3CDTF">2025-08-31T14:53:00Z</dcterms:created>
  <dcterms:modified xsi:type="dcterms:W3CDTF">2025-09-04T18:38:00Z</dcterms:modified>
</cp:coreProperties>
</file>